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80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2E094FD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3647A30C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7546DDF2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3ABD7DE8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129403D4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5363879F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CF497D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CF497D">
        <w:rPr>
          <w:rFonts w:asciiTheme="majorHAnsi" w:hAnsiTheme="majorHAnsi"/>
          <w:b/>
          <w:sz w:val="26"/>
          <w:szCs w:val="26"/>
        </w:rPr>
        <w:t>3</w:t>
      </w:r>
    </w:p>
    <w:p w14:paraId="2C56D407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5B92899D" w14:textId="77777777" w:rsidTr="00CC4DCC">
        <w:tc>
          <w:tcPr>
            <w:tcW w:w="9709" w:type="dxa"/>
          </w:tcPr>
          <w:p w14:paraId="1A10CE4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1C693C6" w14:textId="486991DC"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760652">
              <w:rPr>
                <w:rFonts w:asciiTheme="majorHAnsi" w:hAnsiTheme="majorHAnsi"/>
                <w:b/>
                <w:sz w:val="22"/>
              </w:rPr>
              <w:t>Deniz Akgül</w:t>
            </w:r>
          </w:p>
          <w:p w14:paraId="0A1FD0D3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19AE37B" w14:textId="278960E4"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760652" w:rsidRPr="00760652">
              <w:rPr>
                <w:rFonts w:asciiTheme="majorHAnsi" w:hAnsiTheme="majorHAnsi"/>
                <w:b/>
              </w:rPr>
              <w:t>Effects of Substrate Concentration on Hydrazine Production Potential of Anammox Bacteria</w:t>
            </w:r>
          </w:p>
          <w:p w14:paraId="2E159B5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DF4E7D2" w14:textId="6E961E22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760652" w:rsidRPr="00F732A9">
              <w:rPr>
                <w:rFonts w:asciiTheme="majorHAnsi" w:hAnsiTheme="majorHAnsi"/>
              </w:rPr>
              <w:t>DenizAkgul</w:t>
            </w:r>
            <w:r w:rsidR="00760652" w:rsidRPr="00F732A9">
              <w:rPr>
                <w:rFonts w:asciiTheme="majorHAnsi" w:hAnsiTheme="majorHAnsi"/>
                <w:sz w:val="22"/>
              </w:rPr>
              <w:t>-1</w:t>
            </w:r>
            <w:r w:rsidR="00760652" w:rsidRPr="002A2018">
              <w:rPr>
                <w:rFonts w:asciiTheme="majorHAnsi" w:hAnsiTheme="majorHAnsi"/>
                <w:sz w:val="22"/>
              </w:rPr>
              <w:t xml:space="preserve"> </w:t>
            </w:r>
            <w:r w:rsidR="00760652">
              <w:rPr>
                <w:rFonts w:asciiTheme="majorHAnsi" w:hAnsiTheme="majorHAnsi"/>
                <w:b/>
              </w:rPr>
              <w:t xml:space="preserve">   </w:t>
            </w:r>
          </w:p>
          <w:p w14:paraId="076E1D6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66A936E" w14:textId="45000D08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760652">
              <w:rPr>
                <w:rFonts w:asciiTheme="majorHAnsi" w:hAnsiTheme="majorHAnsi"/>
              </w:rPr>
              <w:t>3</w:t>
            </w:r>
          </w:p>
          <w:p w14:paraId="61A6BC1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48A875F" w14:textId="53BA6458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760652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760652" w:rsidRPr="00745171">
              <w:rPr>
                <w:rFonts w:asciiTheme="majorHAnsi" w:hAnsiTheme="majorHAnsi"/>
              </w:rPr>
              <w:t>Enve</w:t>
            </w:r>
            <w:proofErr w:type="spellEnd"/>
            <w:r w:rsidR="00760652" w:rsidRPr="00745171">
              <w:rPr>
                <w:rFonts w:asciiTheme="majorHAnsi" w:hAnsiTheme="majorHAnsi"/>
              </w:rPr>
              <w:t xml:space="preserve"> 202 &amp; </w:t>
            </w:r>
            <w:proofErr w:type="spellStart"/>
            <w:r w:rsidR="00760652" w:rsidRPr="00745171">
              <w:rPr>
                <w:rFonts w:asciiTheme="majorHAnsi" w:hAnsiTheme="majorHAnsi"/>
              </w:rPr>
              <w:t>Enve</w:t>
            </w:r>
            <w:proofErr w:type="spellEnd"/>
            <w:r w:rsidR="00760652" w:rsidRPr="00745171">
              <w:rPr>
                <w:rFonts w:asciiTheme="majorHAnsi" w:hAnsiTheme="majorHAnsi"/>
              </w:rPr>
              <w:t xml:space="preserve"> 302 courses</w:t>
            </w:r>
          </w:p>
          <w:p w14:paraId="617834E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95B256D" w14:textId="77777777" w:rsidTr="00CC4DCC">
        <w:tc>
          <w:tcPr>
            <w:tcW w:w="9709" w:type="dxa"/>
          </w:tcPr>
          <w:p w14:paraId="1FB6240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98FF748" w14:textId="61441E1A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DC355F">
              <w:rPr>
                <w:rFonts w:asciiTheme="majorHAnsi" w:hAnsiTheme="majorHAnsi"/>
                <w:b/>
              </w:rPr>
              <w:t>Project :</w:t>
            </w:r>
            <w:proofErr w:type="gramEnd"/>
            <w:r w:rsidR="00760652">
              <w:t xml:space="preserve"> </w:t>
            </w:r>
            <w:r w:rsidR="00760652" w:rsidRPr="00760652">
              <w:rPr>
                <w:rFonts w:asciiTheme="majorHAnsi" w:hAnsiTheme="majorHAnsi"/>
                <w:bCs/>
              </w:rPr>
              <w:t>Investigation of biological hydrazine production from anammox bacteria in short-term systems.</w:t>
            </w:r>
          </w:p>
          <w:p w14:paraId="130E527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77F23E8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3915259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910FCB9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BBBF742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50985B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6DAAE157" w14:textId="77777777" w:rsidTr="00CC4DCC">
        <w:tc>
          <w:tcPr>
            <w:tcW w:w="9709" w:type="dxa"/>
          </w:tcPr>
          <w:p w14:paraId="38B7BB09" w14:textId="01A822FE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  <w:r w:rsidR="00760652">
              <w:rPr>
                <w:rFonts w:asciiTheme="majorHAnsi" w:hAnsiTheme="majorHAnsi"/>
                <w:b/>
              </w:rPr>
              <w:t xml:space="preserve"> </w:t>
            </w:r>
            <w:r w:rsidR="00760652" w:rsidRPr="00640936">
              <w:rPr>
                <w:rFonts w:asciiTheme="majorHAnsi" w:hAnsiTheme="majorHAnsi"/>
                <w:sz w:val="22"/>
              </w:rPr>
              <w:t xml:space="preserve">pH meter, </w:t>
            </w:r>
            <w:r w:rsidR="00760652">
              <w:rPr>
                <w:rFonts w:asciiTheme="majorHAnsi" w:hAnsiTheme="majorHAnsi"/>
                <w:sz w:val="22"/>
              </w:rPr>
              <w:t>C</w:t>
            </w:r>
            <w:r w:rsidR="00760652" w:rsidRPr="00640936">
              <w:rPr>
                <w:rFonts w:asciiTheme="majorHAnsi" w:hAnsiTheme="majorHAnsi"/>
                <w:sz w:val="22"/>
              </w:rPr>
              <w:t xml:space="preserve">entrifuge, oxygen meter, </w:t>
            </w:r>
            <w:r w:rsidR="00760652">
              <w:rPr>
                <w:rFonts w:asciiTheme="majorHAnsi" w:hAnsiTheme="majorHAnsi"/>
                <w:sz w:val="22"/>
              </w:rPr>
              <w:t>a</w:t>
            </w:r>
            <w:r w:rsidR="00760652" w:rsidRPr="00640936">
              <w:rPr>
                <w:rFonts w:asciiTheme="majorHAnsi" w:hAnsiTheme="majorHAnsi"/>
                <w:sz w:val="22"/>
              </w:rPr>
              <w:t>nalytical balance, 105</w:t>
            </w:r>
            <w:r w:rsidR="00107357" w:rsidRPr="00107357">
              <w:rPr>
                <w:rFonts w:asciiTheme="majorHAnsi" w:hAnsiTheme="majorHAnsi"/>
                <w:sz w:val="22"/>
              </w:rPr>
              <w:t>℃</w:t>
            </w:r>
            <w:r w:rsidR="00760652" w:rsidRPr="00640936">
              <w:rPr>
                <w:rFonts w:asciiTheme="majorHAnsi" w:hAnsiTheme="majorHAnsi"/>
                <w:sz w:val="22"/>
              </w:rPr>
              <w:t xml:space="preserve"> oven, 550</w:t>
            </w:r>
            <w:r w:rsidR="00107357" w:rsidRPr="00107357">
              <w:rPr>
                <w:rFonts w:asciiTheme="majorHAnsi" w:hAnsiTheme="majorHAnsi"/>
                <w:sz w:val="22"/>
              </w:rPr>
              <w:t>℃</w:t>
            </w:r>
            <w:r w:rsidR="00760652" w:rsidRPr="00640936">
              <w:rPr>
                <w:rFonts w:asciiTheme="majorHAnsi" w:hAnsiTheme="majorHAnsi"/>
                <w:sz w:val="22"/>
              </w:rPr>
              <w:t xml:space="preserve"> muffle furnace</w:t>
            </w:r>
            <w:r w:rsidR="00760652">
              <w:rPr>
                <w:rFonts w:asciiTheme="majorHAnsi" w:hAnsiTheme="majorHAnsi"/>
                <w:sz w:val="22"/>
              </w:rPr>
              <w:t xml:space="preserve">, </w:t>
            </w:r>
            <w:r w:rsidR="00760652" w:rsidRPr="00745171">
              <w:rPr>
                <w:rFonts w:asciiTheme="majorHAnsi" w:hAnsiTheme="majorHAnsi"/>
                <w:sz w:val="22"/>
              </w:rPr>
              <w:t>magnetic stirrer, incubator, peristaltic pumps, v</w:t>
            </w:r>
            <w:r w:rsidR="00760652">
              <w:rPr>
                <w:rFonts w:asciiTheme="majorHAnsi" w:hAnsiTheme="majorHAnsi"/>
                <w:sz w:val="22"/>
              </w:rPr>
              <w:t>acuum pumps.</w:t>
            </w:r>
          </w:p>
          <w:p w14:paraId="7B8F2C9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EAECBB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2CAE9B3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D746246" w14:textId="77777777" w:rsidR="00715849" w:rsidRPr="002A2018" w:rsidRDefault="00715849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4EB0700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778503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A94E790" w14:textId="77777777" w:rsidTr="00CC4DCC">
        <w:tc>
          <w:tcPr>
            <w:tcW w:w="9709" w:type="dxa"/>
          </w:tcPr>
          <w:p w14:paraId="4F93B4C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9810B92" w14:textId="77777777" w:rsidR="00107357" w:rsidRDefault="009F300F" w:rsidP="001A2E5D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  <w:r w:rsidR="001A2E5D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1028D8C8" w14:textId="257736E1" w:rsidR="001A2E5D" w:rsidRPr="00107357" w:rsidRDefault="001A2E5D" w:rsidP="001A2E5D">
            <w:pPr>
              <w:rPr>
                <w:rFonts w:asciiTheme="majorHAnsi" w:hAnsiTheme="majorHAnsi"/>
              </w:rPr>
            </w:pPr>
            <w:r w:rsidRPr="00107357">
              <w:rPr>
                <w:rFonts w:asciiTheme="majorHAnsi" w:hAnsiTheme="majorHAnsi"/>
                <w:b/>
              </w:rPr>
              <w:t xml:space="preserve">- </w:t>
            </w:r>
            <w:r w:rsidRPr="00107357">
              <w:rPr>
                <w:rFonts w:asciiTheme="majorHAnsi" w:hAnsiTheme="majorHAnsi"/>
              </w:rPr>
              <w:t>Enrichment of Anammox culture</w:t>
            </w:r>
          </w:p>
          <w:p w14:paraId="0A113691" w14:textId="2F61A82B" w:rsidR="001A2E5D" w:rsidRPr="00107357" w:rsidRDefault="00107357" w:rsidP="00107357">
            <w:pPr>
              <w:rPr>
                <w:rFonts w:asciiTheme="majorHAnsi" w:hAnsiTheme="majorHAnsi"/>
              </w:rPr>
            </w:pPr>
            <w:r w:rsidRPr="00107357">
              <w:rPr>
                <w:rFonts w:asciiTheme="majorHAnsi" w:hAnsiTheme="majorHAnsi"/>
                <w:bCs/>
              </w:rPr>
              <w:t xml:space="preserve">- </w:t>
            </w:r>
            <w:r w:rsidR="001A2E5D" w:rsidRPr="00107357">
              <w:rPr>
                <w:rFonts w:asciiTheme="majorHAnsi" w:hAnsiTheme="majorHAnsi"/>
                <w:bCs/>
              </w:rPr>
              <w:t>Investigation of biological hydrazine production from anammox bacteria in short-term systems.</w:t>
            </w:r>
          </w:p>
          <w:p w14:paraId="708A0430" w14:textId="7BFEC6AB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</w:p>
          <w:p w14:paraId="79CF887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9B428B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F8A86F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0696C9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7774D7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6E4D1E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355B88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7D8454F4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58BC0615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9299" w14:textId="77777777" w:rsidR="00067139" w:rsidRDefault="00067139">
      <w:r>
        <w:separator/>
      </w:r>
    </w:p>
  </w:endnote>
  <w:endnote w:type="continuationSeparator" w:id="0">
    <w:p w14:paraId="7678049C" w14:textId="77777777" w:rsidR="00067139" w:rsidRDefault="0006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4958" w14:textId="77777777" w:rsidR="00067139" w:rsidRDefault="00067139">
      <w:r>
        <w:separator/>
      </w:r>
    </w:p>
  </w:footnote>
  <w:footnote w:type="continuationSeparator" w:id="0">
    <w:p w14:paraId="0EEC28AA" w14:textId="77777777" w:rsidR="00067139" w:rsidRDefault="0006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CE0C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3A95ED65" wp14:editId="24C10A5E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CB7875A" wp14:editId="47D03AF2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69F8"/>
    <w:multiLevelType w:val="hybridMultilevel"/>
    <w:tmpl w:val="DCBCD2EE"/>
    <w:lvl w:ilvl="0" w:tplc="FE72EF5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67139"/>
    <w:rsid w:val="00072265"/>
    <w:rsid w:val="00093C86"/>
    <w:rsid w:val="000943E8"/>
    <w:rsid w:val="000C48FD"/>
    <w:rsid w:val="000D77B2"/>
    <w:rsid w:val="00107357"/>
    <w:rsid w:val="0011205E"/>
    <w:rsid w:val="001230AD"/>
    <w:rsid w:val="00161364"/>
    <w:rsid w:val="001A2E5D"/>
    <w:rsid w:val="001B76FA"/>
    <w:rsid w:val="00227FAA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60652"/>
    <w:rsid w:val="00766DA6"/>
    <w:rsid w:val="00773468"/>
    <w:rsid w:val="007B7299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CF497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27323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7209A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40C0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1A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726E-9C2E-465B-9688-42C1097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Deniz Akgül</cp:lastModifiedBy>
  <cp:revision>6</cp:revision>
  <cp:lastPrinted>2007-10-18T06:28:00Z</cp:lastPrinted>
  <dcterms:created xsi:type="dcterms:W3CDTF">2022-09-16T12:59:00Z</dcterms:created>
  <dcterms:modified xsi:type="dcterms:W3CDTF">2022-09-16T13:31:00Z</dcterms:modified>
</cp:coreProperties>
</file>